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Curriculum Vitae</w:t>
      </w:r>
    </w:p>
    <w:p>
      <w:pPr>
        <w:pStyle w:val="Heading2"/>
      </w:pPr>
      <w:r>
        <w:t>Personal Information</w:t>
      </w:r>
    </w:p>
    <w:p>
      <w:r>
        <w:t>Name: Shahbaz Raza</w:t>
      </w:r>
    </w:p>
    <w:p>
      <w:r>
        <w:t>Father’s Name: Liaqat Ali</w:t>
      </w:r>
    </w:p>
    <w:p>
      <w:r>
        <w:t>Date of Birth: December 4, 1994</w:t>
      </w:r>
    </w:p>
    <w:p>
      <w:r>
        <w:t>CNIC: 33105-5203251-9</w:t>
      </w:r>
    </w:p>
    <w:p>
      <w:r>
        <w:t>Domicile: Faisalabad, Punjab</w:t>
      </w:r>
    </w:p>
    <w:p>
      <w:r>
        <w:t>Nationality: Pakistani</w:t>
      </w:r>
    </w:p>
    <w:p>
      <w:r>
        <w:t>Marital Status: Married</w:t>
      </w:r>
    </w:p>
    <w:p>
      <w:r>
        <w:t>Address: Chak #448, Tehsil Samundari, District Faisalabad</w:t>
      </w:r>
    </w:p>
    <w:p>
      <w:r>
        <w:t>Contact Number: +92 301 7131932</w:t>
      </w:r>
    </w:p>
    <w:p>
      <w:r>
        <w:t>Email: sm8154566@gmail.com</w:t>
      </w:r>
    </w:p>
    <w:p>
      <w:pPr>
        <w:pStyle w:val="Heading2"/>
      </w:pPr>
      <w:r>
        <w:t>Career Objective</w:t>
      </w:r>
    </w:p>
    <w:p>
      <w:r>
        <w:t>To build a professional career in a reputable organization where I can fully utilize my technical skills and experience for the growth and success of the company, while continuing to develop my knowledge and expertise.</w:t>
      </w:r>
    </w:p>
    <w:p>
      <w:pPr>
        <w:pStyle w:val="Heading2"/>
      </w:pPr>
      <w:r>
        <w:t>Academic Qualification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Qualification</w:t>
            </w:r>
          </w:p>
        </w:tc>
        <w:tc>
          <w:tcPr>
            <w:tcW w:type="dxa" w:w="2160"/>
          </w:tcPr>
          <w:p>
            <w:r>
              <w:t>Year</w:t>
            </w:r>
          </w:p>
        </w:tc>
        <w:tc>
          <w:tcPr>
            <w:tcW w:type="dxa" w:w="2160"/>
          </w:tcPr>
          <w:p>
            <w:r>
              <w:t>Board/Institute</w:t>
            </w:r>
          </w:p>
        </w:tc>
        <w:tc>
          <w:tcPr>
            <w:tcW w:type="dxa" w:w="2160"/>
          </w:tcPr>
          <w:p>
            <w:r>
              <w:t>Percentage</w:t>
            </w:r>
          </w:p>
        </w:tc>
      </w:tr>
      <w:tr>
        <w:tc>
          <w:tcPr>
            <w:tcW w:type="dxa" w:w="2160"/>
          </w:tcPr>
          <w:p>
            <w:r>
              <w:t>Matriculation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BISE Faisalabad</w:t>
            </w:r>
          </w:p>
        </w:tc>
        <w:tc>
          <w:tcPr>
            <w:tcW w:type="dxa" w:w="2160"/>
          </w:tcPr>
          <w:p>
            <w:r>
              <w:t>47%</w:t>
            </w:r>
          </w:p>
        </w:tc>
      </w:tr>
    </w:tbl>
    <w:p>
      <w:pPr>
        <w:pStyle w:val="Heading2"/>
      </w:pPr>
      <w:r>
        <w:t>Professional Experience</w:t>
      </w:r>
    </w:p>
    <w:p>
      <w:pPr>
        <w:pStyle w:val="ListBullet"/>
      </w:pPr>
      <w:r>
        <w:t>Furnace Operator</w:t>
      </w:r>
    </w:p>
    <w:p>
      <w:pPr>
        <w:pStyle w:val="ListBullet"/>
      </w:pPr>
      <w:r>
        <w:t>Madina Enterprises Limited, Faisalabad</w:t>
      </w:r>
    </w:p>
    <w:p>
      <w:pPr>
        <w:pStyle w:val="ListBullet"/>
      </w:pPr>
      <w:r>
        <w:t>2021 – Present</w:t>
      </w:r>
    </w:p>
    <w:p>
      <w:pPr>
        <w:pStyle w:val="ListBullet2"/>
      </w:pPr>
      <w:r>
        <w:t>- Operate and monitor furnace operations</w:t>
      </w:r>
    </w:p>
    <w:p>
      <w:pPr>
        <w:pStyle w:val="ListBullet2"/>
      </w:pPr>
      <w:r>
        <w:t>- Troubleshoot SCR modules and maintain water temperature controls</w:t>
      </w:r>
    </w:p>
    <w:p>
      <w:pPr>
        <w:pStyle w:val="ListBullet2"/>
      </w:pPr>
      <w:r>
        <w:t>- Perform electrical and control system inspections</w:t>
      </w:r>
    </w:p>
    <w:p>
      <w:pPr>
        <w:pStyle w:val="ListBullet"/>
      </w:pPr>
      <w:r>
        <w:t>Furnace Operator</w:t>
      </w:r>
    </w:p>
    <w:p>
      <w:pPr>
        <w:pStyle w:val="ListBullet"/>
      </w:pPr>
      <w:r>
        <w:t>Ittefaq Iron Industries, Lahore</w:t>
      </w:r>
    </w:p>
    <w:p>
      <w:pPr>
        <w:pStyle w:val="ListBullet"/>
      </w:pPr>
      <w:r>
        <w:t>2019 – 2021</w:t>
      </w:r>
    </w:p>
    <w:p>
      <w:pPr>
        <w:pStyle w:val="ListBullet2"/>
      </w:pPr>
      <w:r>
        <w:t>- Operated Electrotherm 20-ton furnaces</w:t>
      </w:r>
    </w:p>
    <w:p>
      <w:pPr>
        <w:pStyle w:val="ListBullet2"/>
      </w:pPr>
      <w:r>
        <w:t>- Maintained earth leakage detectors and performed fault tracing</w:t>
      </w:r>
    </w:p>
    <w:p>
      <w:pPr>
        <w:pStyle w:val="ListBullet2"/>
      </w:pPr>
      <w:r>
        <w:t>- SCR troubleshooting and replacement</w:t>
      </w:r>
    </w:p>
    <w:p>
      <w:pPr>
        <w:pStyle w:val="ListBullet"/>
      </w:pPr>
      <w:r>
        <w:t>Assistant Electrician</w:t>
      </w:r>
    </w:p>
    <w:p>
      <w:pPr>
        <w:pStyle w:val="ListBullet"/>
      </w:pPr>
      <w:r>
        <w:t>Anmol Steel Mill, Sheikhupura</w:t>
      </w:r>
    </w:p>
    <w:p>
      <w:pPr>
        <w:pStyle w:val="ListBullet"/>
      </w:pPr>
      <w:r>
        <w:t>2017 – 2019</w:t>
      </w:r>
    </w:p>
    <w:p>
      <w:pPr>
        <w:pStyle w:val="ListBullet2"/>
      </w:pPr>
      <w:r>
        <w:t>- Assisted in electrical maintenance and panel fault detection</w:t>
      </w:r>
    </w:p>
    <w:p>
      <w:pPr>
        <w:pStyle w:val="ListBullet2"/>
      </w:pPr>
      <w:r>
        <w:t>- Replaced SCR modules and performed system calibrations</w:t>
      </w:r>
    </w:p>
    <w:p>
      <w:pPr>
        <w:pStyle w:val="Heading2"/>
      </w:pPr>
      <w:r>
        <w:t>Technical Skills</w:t>
      </w:r>
    </w:p>
    <w:p>
      <w:pPr>
        <w:pStyle w:val="ListBullet"/>
      </w:pPr>
      <w:r>
        <w:t>Proficient in operating Megatherm (10 Ton) and Electrotherm (20 Ton) furnaces</w:t>
      </w:r>
    </w:p>
    <w:p>
      <w:pPr>
        <w:pStyle w:val="ListBullet"/>
      </w:pPr>
      <w:r>
        <w:t>SCR module fault diagnosis and replacement</w:t>
      </w:r>
    </w:p>
    <w:p>
      <w:pPr>
        <w:pStyle w:val="ListBullet"/>
      </w:pPr>
      <w:r>
        <w:t>Fault detection card calibration</w:t>
      </w:r>
    </w:p>
    <w:p>
      <w:pPr>
        <w:pStyle w:val="ListBullet"/>
      </w:pPr>
      <w:r>
        <w:t>Earth leakage detection and repair</w:t>
      </w:r>
    </w:p>
    <w:p>
      <w:pPr>
        <w:pStyle w:val="ListBullet"/>
      </w:pPr>
      <w:r>
        <w:t>Water temperature control systems</w:t>
      </w:r>
    </w:p>
    <w:p>
      <w:pPr>
        <w:pStyle w:val="Heading2"/>
      </w:pPr>
      <w:r>
        <w:t>Languages</w:t>
      </w:r>
    </w:p>
    <w:p>
      <w:pPr>
        <w:pStyle w:val="ListBullet"/>
      </w:pPr>
      <w:r>
        <w:t>Urdu (Fluent)</w:t>
      </w:r>
    </w:p>
    <w:p>
      <w:pPr>
        <w:pStyle w:val="ListBullet"/>
      </w:pPr>
      <w:r>
        <w:t>Punjabi (Fluent)</w:t>
      </w:r>
    </w:p>
    <w:p>
      <w:pPr>
        <w:pStyle w:val="Heading2"/>
      </w:pPr>
      <w:r>
        <w:t>Interests</w:t>
      </w:r>
    </w:p>
    <w:p>
      <w:pPr>
        <w:pStyle w:val="ListBullet"/>
      </w:pPr>
      <w:r>
        <w:t>Reading technical and research-based literature</w:t>
      </w:r>
    </w:p>
    <w:p>
      <w:pPr>
        <w:pStyle w:val="ListBullet"/>
      </w:pPr>
      <w:r>
        <w:t>Internet surfing and technology exploration</w:t>
      </w:r>
    </w:p>
    <w:p>
      <w:pPr>
        <w:pStyle w:val="ListBullet"/>
      </w:pPr>
      <w:r>
        <w:t>Staying updated with electrical and furnace industry innovations</w:t>
      </w:r>
    </w:p>
    <w:p>
      <w:pPr>
        <w:pStyle w:val="Heading2"/>
      </w:pPr>
      <w:r>
        <w:t>References</w:t>
      </w:r>
    </w:p>
    <w:p>
      <w:r>
        <w:t>Available upon request.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